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2C1B47" w:rsidTr="007D709F">
        <w:tc>
          <w:tcPr>
            <w:tcW w:w="4112" w:type="dxa"/>
          </w:tcPr>
          <w:p w:rsidR="007D709F" w:rsidRPr="00AC607A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443EEE" w:rsidRDefault="007D709F">
            <w:pPr>
              <w:rPr>
                <w:lang w:val="en-US"/>
              </w:rPr>
            </w:pPr>
          </w:p>
          <w:p w:rsidR="007D709F" w:rsidRPr="002C1B47" w:rsidRDefault="002C1B47">
            <w:r>
              <w:t>Head of the Department of Communication</w:t>
            </w:r>
          </w:p>
          <w:p w:rsidR="007D709F" w:rsidRPr="00443EEE" w:rsidRDefault="007D709F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7D709F" w:rsidRPr="00AC607A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Pr="002C1B47" w:rsidRDefault="00A56DDD">
            <w:pPr>
              <w:rPr>
                <w:lang w:val="es-ES_tradnl"/>
              </w:rPr>
            </w:pPr>
          </w:p>
          <w:p w:rsidR="00A56DDD" w:rsidRPr="002C1B47" w:rsidRDefault="002C1B47">
            <w:r>
              <w:t>June 2020</w:t>
            </w:r>
          </w:p>
        </w:tc>
        <w:tc>
          <w:tcPr>
            <w:tcW w:w="4394" w:type="dxa"/>
          </w:tcPr>
          <w:p w:rsidR="007D709F" w:rsidRPr="00AC607A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443EEE" w:rsidRDefault="00A56DDD">
            <w:pPr>
              <w:rPr>
                <w:lang w:val="en-US"/>
              </w:rPr>
            </w:pPr>
          </w:p>
          <w:p w:rsidR="007D709F" w:rsidRPr="002C1B47" w:rsidRDefault="009A61A2" w:rsidP="00AC607A">
            <w:r>
              <w:t>ACT 7 Improve the access and dissemination of both internal and external regulation regarding the recruitment of staff</w:t>
            </w:r>
          </w:p>
        </w:tc>
      </w:tr>
    </w:tbl>
    <w:p w:rsidR="006B11BC" w:rsidRPr="00443EEE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2C1B47" w:rsidTr="006B11BC">
        <w:tc>
          <w:tcPr>
            <w:tcW w:w="10207" w:type="dxa"/>
          </w:tcPr>
          <w:p w:rsidR="006B11BC" w:rsidRPr="00AC607A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443EEE" w:rsidRDefault="006B11BC">
            <w:pPr>
              <w:rPr>
                <w:lang w:val="en-US"/>
              </w:rPr>
            </w:pPr>
          </w:p>
          <w:p w:rsidR="006B11BC" w:rsidRPr="002C1B47" w:rsidRDefault="002C1B47">
            <w:r>
              <w:t>Survey (on a scale of 1 to 5)</w:t>
            </w:r>
          </w:p>
          <w:p w:rsidR="006B11BC" w:rsidRPr="00443EEE" w:rsidRDefault="006B11BC">
            <w:pPr>
              <w:rPr>
                <w:lang w:val="en-US"/>
              </w:rPr>
            </w:pPr>
          </w:p>
          <w:p w:rsidR="006B11BC" w:rsidRPr="00443EEE" w:rsidRDefault="006B11BC">
            <w:pPr>
              <w:rPr>
                <w:lang w:val="en-US"/>
              </w:rPr>
            </w:pPr>
          </w:p>
          <w:p w:rsidR="006B11BC" w:rsidRPr="00443EEE" w:rsidRDefault="006B11BC">
            <w:pPr>
              <w:rPr>
                <w:lang w:val="en-US"/>
              </w:rPr>
            </w:pPr>
          </w:p>
        </w:tc>
      </w:tr>
    </w:tbl>
    <w:p w:rsidR="006B11BC" w:rsidRPr="00443EEE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RPr="002C1B47" w:rsidTr="006B11BC">
        <w:tc>
          <w:tcPr>
            <w:tcW w:w="5065" w:type="dxa"/>
          </w:tcPr>
          <w:p w:rsidR="006B11BC" w:rsidRPr="00AC607A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2C1B47" w:rsidRDefault="002C1B47">
            <w:pPr>
              <w:rPr>
                <w:lang w:val="es-ES_tradnl"/>
              </w:rPr>
            </w:pPr>
          </w:p>
          <w:p w:rsidR="002C1B47" w:rsidRPr="002C1B47" w:rsidRDefault="002C1B47">
            <w:r>
              <w:t xml:space="preserve">Numerical </w:t>
            </w:r>
          </w:p>
        </w:tc>
        <w:tc>
          <w:tcPr>
            <w:tcW w:w="5142" w:type="dxa"/>
          </w:tcPr>
          <w:p w:rsidR="006B11BC" w:rsidRPr="00AC607A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Pr="002C1B47" w:rsidRDefault="006B11BC">
            <w:pPr>
              <w:rPr>
                <w:lang w:val="es-ES_tradnl"/>
              </w:rPr>
            </w:pPr>
          </w:p>
          <w:p w:rsidR="006B11BC" w:rsidRPr="002C1B47" w:rsidRDefault="002C1B47">
            <w:r>
              <w:t xml:space="preserve">Yearly </w:t>
            </w:r>
          </w:p>
          <w:p w:rsidR="006B11BC" w:rsidRPr="002C1B47" w:rsidRDefault="006B11BC">
            <w:pPr>
              <w:rPr>
                <w:lang w:val="es-ES_tradnl"/>
              </w:rPr>
            </w:pPr>
          </w:p>
        </w:tc>
      </w:tr>
    </w:tbl>
    <w:p w:rsidR="00DB54A0" w:rsidRPr="002C1B47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RPr="002C1B47" w:rsidTr="008B0169">
        <w:tc>
          <w:tcPr>
            <w:tcW w:w="2243" w:type="dxa"/>
            <w:vAlign w:val="center"/>
          </w:tcPr>
          <w:p w:rsidR="008B0169" w:rsidRPr="00AC607A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AC607A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Pr="00AC607A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AC607A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AC607A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RPr="002C1B47" w:rsidTr="008B0169">
        <w:tc>
          <w:tcPr>
            <w:tcW w:w="2243" w:type="dxa"/>
          </w:tcPr>
          <w:p w:rsidR="008B0169" w:rsidRPr="002C1B47" w:rsidRDefault="00335F32">
            <w:r>
              <w:t>June 2020</w:t>
            </w:r>
          </w:p>
          <w:p w:rsidR="008B0169" w:rsidRPr="002C1B47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Pr="002C1B47" w:rsidRDefault="00F8412D" w:rsidP="00F8412D">
            <w:pPr>
              <w:jc w:val="center"/>
            </w:pPr>
            <w:r>
              <w:t>-</w:t>
            </w:r>
          </w:p>
          <w:p w:rsidR="00A56DDD" w:rsidRPr="002C1B47" w:rsidRDefault="00A56DDD" w:rsidP="00F8412D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Pr="002C1B47" w:rsidRDefault="00F8412D" w:rsidP="00F8412D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Pr="002C1B47" w:rsidRDefault="00F8412D" w:rsidP="00F8412D">
            <w:pPr>
              <w:jc w:val="center"/>
            </w:pPr>
            <w:r>
              <w:t>No data</w:t>
            </w:r>
          </w:p>
        </w:tc>
      </w:tr>
      <w:tr w:rsidR="008B0169" w:rsidRPr="002C1B47" w:rsidTr="008B0169">
        <w:tc>
          <w:tcPr>
            <w:tcW w:w="2243" w:type="dxa"/>
          </w:tcPr>
          <w:p w:rsidR="008B0169" w:rsidRPr="002C1B47" w:rsidRDefault="008B0169">
            <w:pPr>
              <w:rPr>
                <w:lang w:val="es-ES_tradnl"/>
              </w:rPr>
            </w:pPr>
          </w:p>
          <w:p w:rsidR="008B0169" w:rsidRPr="002C1B47" w:rsidRDefault="00335F32">
            <w:r>
              <w:t>June 2021</w:t>
            </w:r>
          </w:p>
        </w:tc>
        <w:tc>
          <w:tcPr>
            <w:tcW w:w="1585" w:type="dxa"/>
          </w:tcPr>
          <w:p w:rsidR="00A56DDD" w:rsidRDefault="005D329A" w:rsidP="00A56DDD">
            <w:pPr>
              <w:jc w:val="center"/>
            </w:pPr>
            <w:r>
              <w:t>3</w:t>
            </w:r>
          </w:p>
          <w:p w:rsidR="00F8412D" w:rsidRDefault="005D329A" w:rsidP="00A56DDD">
            <w:pPr>
              <w:jc w:val="center"/>
            </w:pPr>
            <w:r>
              <w:t>3</w:t>
            </w:r>
          </w:p>
          <w:p w:rsidR="00F8412D" w:rsidRPr="002C1B47" w:rsidRDefault="005D329A" w:rsidP="00A56DDD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8B0169" w:rsidRDefault="005D329A" w:rsidP="00F8412D">
            <w:pPr>
              <w:jc w:val="center"/>
            </w:pPr>
            <w:r>
              <w:t>3.71</w:t>
            </w:r>
          </w:p>
          <w:p w:rsidR="00F8412D" w:rsidRDefault="005D329A" w:rsidP="00F8412D">
            <w:pPr>
              <w:jc w:val="center"/>
            </w:pPr>
            <w:r>
              <w:t>3.65</w:t>
            </w:r>
          </w:p>
          <w:p w:rsidR="00F8412D" w:rsidRPr="002C1B47" w:rsidRDefault="005D329A" w:rsidP="00F8412D">
            <w:pPr>
              <w:jc w:val="center"/>
            </w:pPr>
            <w:r>
              <w:t>3.56</w:t>
            </w:r>
          </w:p>
        </w:tc>
        <w:tc>
          <w:tcPr>
            <w:tcW w:w="3792" w:type="dxa"/>
          </w:tcPr>
          <w:p w:rsidR="008B0169" w:rsidRDefault="00F8412D">
            <w:r>
              <w:t>Global satisfaction</w:t>
            </w:r>
          </w:p>
          <w:p w:rsidR="00F8412D" w:rsidRDefault="00F8412D">
            <w:r>
              <w:t>Accessibility satisfaction</w:t>
            </w:r>
          </w:p>
          <w:p w:rsidR="00F8412D" w:rsidRPr="002C1B47" w:rsidRDefault="00F8412D">
            <w:r>
              <w:t>Recruitment scale satisfaction</w:t>
            </w:r>
          </w:p>
        </w:tc>
      </w:tr>
      <w:tr w:rsidR="00FA032E" w:rsidRPr="002C1B47" w:rsidTr="008B0169">
        <w:tc>
          <w:tcPr>
            <w:tcW w:w="2243" w:type="dxa"/>
          </w:tcPr>
          <w:p w:rsidR="00FA032E" w:rsidRPr="002C1B47" w:rsidRDefault="00FA032E">
            <w:r>
              <w:t>June 2022</w:t>
            </w:r>
          </w:p>
          <w:p w:rsidR="00FA032E" w:rsidRPr="002C1B47" w:rsidRDefault="00FA032E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FA032E" w:rsidRPr="002C1B47" w:rsidRDefault="00FA032E" w:rsidP="00781786">
            <w:pPr>
              <w:jc w:val="center"/>
            </w:pPr>
            <w:r>
              <w:t>-</w:t>
            </w:r>
          </w:p>
          <w:p w:rsidR="00FA032E" w:rsidRPr="002C1B47" w:rsidRDefault="00FA032E" w:rsidP="00781786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FA032E" w:rsidRPr="002C1B47" w:rsidRDefault="00FA032E" w:rsidP="00781786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FA032E" w:rsidRPr="002C1B47" w:rsidRDefault="00FA032E" w:rsidP="00781786">
            <w:pPr>
              <w:jc w:val="center"/>
            </w:pPr>
            <w:r>
              <w:t>No data</w:t>
            </w:r>
          </w:p>
        </w:tc>
      </w:tr>
      <w:tr w:rsidR="00FA032E" w:rsidRPr="002C1B47" w:rsidTr="008B0169">
        <w:tc>
          <w:tcPr>
            <w:tcW w:w="2243" w:type="dxa"/>
          </w:tcPr>
          <w:p w:rsidR="00FA032E" w:rsidRPr="002C1B47" w:rsidRDefault="00FA032E">
            <w:r>
              <w:t>June 2023</w:t>
            </w:r>
          </w:p>
        </w:tc>
        <w:tc>
          <w:tcPr>
            <w:tcW w:w="1585" w:type="dxa"/>
          </w:tcPr>
          <w:p w:rsidR="00FA032E" w:rsidRDefault="00FA032E" w:rsidP="00781786">
            <w:pPr>
              <w:jc w:val="center"/>
            </w:pPr>
            <w:r>
              <w:t>3</w:t>
            </w:r>
          </w:p>
          <w:p w:rsidR="00FA032E" w:rsidRDefault="00FA032E" w:rsidP="00781786">
            <w:pPr>
              <w:jc w:val="center"/>
            </w:pPr>
            <w:r>
              <w:t>3</w:t>
            </w:r>
          </w:p>
          <w:p w:rsidR="00FA032E" w:rsidRPr="002C1B47" w:rsidRDefault="00FA032E" w:rsidP="00781786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FA032E" w:rsidRDefault="00FA032E" w:rsidP="00781786">
            <w:pPr>
              <w:jc w:val="center"/>
            </w:pPr>
            <w:r>
              <w:t>3.81</w:t>
            </w:r>
          </w:p>
          <w:p w:rsidR="00FA032E" w:rsidRDefault="00FA032E" w:rsidP="00781786">
            <w:pPr>
              <w:jc w:val="center"/>
            </w:pPr>
            <w:r>
              <w:t>3.71</w:t>
            </w:r>
          </w:p>
          <w:p w:rsidR="00FA032E" w:rsidRPr="002C1B47" w:rsidRDefault="00FA032E" w:rsidP="00781786">
            <w:pPr>
              <w:jc w:val="center"/>
            </w:pPr>
            <w:r>
              <w:t>3.52</w:t>
            </w:r>
          </w:p>
        </w:tc>
        <w:tc>
          <w:tcPr>
            <w:tcW w:w="3792" w:type="dxa"/>
          </w:tcPr>
          <w:p w:rsidR="00FA032E" w:rsidRDefault="00FA032E" w:rsidP="00781786">
            <w:r>
              <w:t>Global satisfaction</w:t>
            </w:r>
          </w:p>
          <w:p w:rsidR="00FA032E" w:rsidRDefault="00FA032E" w:rsidP="00781786">
            <w:r>
              <w:t>Accessibility satisfaction</w:t>
            </w:r>
          </w:p>
          <w:p w:rsidR="00FA032E" w:rsidRPr="002C1B47" w:rsidRDefault="00FA032E" w:rsidP="00781786">
            <w:r>
              <w:t>Recruitment scale satisfaction</w:t>
            </w:r>
          </w:p>
        </w:tc>
      </w:tr>
      <w:tr w:rsidR="00A108A3" w:rsidRPr="002C1B47" w:rsidTr="008B0169">
        <w:tc>
          <w:tcPr>
            <w:tcW w:w="2243" w:type="dxa"/>
          </w:tcPr>
          <w:p w:rsidR="00A108A3" w:rsidRDefault="00A108A3">
            <w:r>
              <w:t>June 2024</w:t>
            </w:r>
          </w:p>
        </w:tc>
        <w:tc>
          <w:tcPr>
            <w:tcW w:w="1585" w:type="dxa"/>
          </w:tcPr>
          <w:p w:rsidR="00A108A3" w:rsidRDefault="00A108A3" w:rsidP="00153203">
            <w:pPr>
              <w:jc w:val="center"/>
            </w:pPr>
            <w:r>
              <w:t>3</w:t>
            </w:r>
          </w:p>
          <w:p w:rsidR="00A108A3" w:rsidRDefault="00A108A3" w:rsidP="00153203">
            <w:pPr>
              <w:jc w:val="center"/>
            </w:pPr>
            <w:r>
              <w:t>3</w:t>
            </w:r>
          </w:p>
          <w:p w:rsidR="00A108A3" w:rsidRPr="002C1B47" w:rsidRDefault="00A108A3" w:rsidP="00153203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A108A3" w:rsidRDefault="00A108A3" w:rsidP="00153203">
            <w:pPr>
              <w:jc w:val="center"/>
            </w:pPr>
            <w:r>
              <w:t>3.6</w:t>
            </w:r>
            <w:r>
              <w:t>1</w:t>
            </w:r>
          </w:p>
          <w:p w:rsidR="00A108A3" w:rsidRDefault="00A108A3" w:rsidP="00153203">
            <w:pPr>
              <w:jc w:val="center"/>
            </w:pPr>
            <w:r>
              <w:t>3.75</w:t>
            </w:r>
          </w:p>
          <w:p w:rsidR="00A108A3" w:rsidRPr="002C1B47" w:rsidRDefault="00A108A3" w:rsidP="00153203">
            <w:pPr>
              <w:jc w:val="center"/>
            </w:pPr>
            <w:r>
              <w:t>3.5</w:t>
            </w:r>
            <w:r>
              <w:t>8</w:t>
            </w:r>
          </w:p>
        </w:tc>
        <w:tc>
          <w:tcPr>
            <w:tcW w:w="3792" w:type="dxa"/>
          </w:tcPr>
          <w:p w:rsidR="00A108A3" w:rsidRDefault="00A108A3" w:rsidP="00153203">
            <w:r>
              <w:t>Global satisfaction</w:t>
            </w:r>
          </w:p>
          <w:p w:rsidR="00A108A3" w:rsidRDefault="00A108A3" w:rsidP="00153203">
            <w:r>
              <w:t>Accessibility satisfaction</w:t>
            </w:r>
          </w:p>
          <w:p w:rsidR="00A108A3" w:rsidRPr="002C1B47" w:rsidRDefault="00A108A3" w:rsidP="00153203">
            <w:r>
              <w:t>Recruitment scale satisfaction</w:t>
            </w:r>
          </w:p>
        </w:tc>
      </w:tr>
    </w:tbl>
    <w:p w:rsidR="006B11BC" w:rsidRPr="00443EEE" w:rsidRDefault="006B11BC">
      <w:pPr>
        <w:rPr>
          <w:lang w:val="en-US"/>
        </w:rPr>
      </w:pPr>
    </w:p>
    <w:sectPr w:rsidR="006B11BC" w:rsidRPr="00443EEE" w:rsidSect="00344A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17" w:rsidRDefault="00344A17" w:rsidP="006B11BC">
      <w:pPr>
        <w:spacing w:after="0" w:line="240" w:lineRule="auto"/>
      </w:pPr>
      <w:r>
        <w:separator/>
      </w:r>
    </w:p>
  </w:endnote>
  <w:endnote w:type="continuationSeparator" w:id="0">
    <w:p w:rsidR="00344A17" w:rsidRDefault="00344A17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CE016A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08A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C1BDA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08A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17" w:rsidRDefault="00344A17" w:rsidP="006B11BC">
      <w:pPr>
        <w:spacing w:after="0" w:line="240" w:lineRule="auto"/>
      </w:pPr>
      <w:r>
        <w:separator/>
      </w:r>
    </w:p>
  </w:footnote>
  <w:footnote w:type="continuationSeparator" w:id="0">
    <w:p w:rsidR="00344A17" w:rsidRDefault="00344A17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AC607A" w:rsidRDefault="00AC607A">
          <w:pPr>
            <w:pStyle w:val="Encabezado"/>
            <w:rPr>
              <w:b/>
            </w:rPr>
          </w:pPr>
        </w:p>
        <w:p w:rsidR="00A56DDD" w:rsidRPr="00443EEE" w:rsidRDefault="009F6691">
          <w:pPr>
            <w:pStyle w:val="Encabezado"/>
            <w:rPr>
              <w:bCs/>
            </w:rPr>
          </w:pPr>
          <w:r w:rsidRPr="00443EEE">
            <w:rPr>
              <w:bCs/>
            </w:rPr>
            <w:t xml:space="preserve">1i. Survey on staff recruitment 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1100F1"/>
    <w:rsid w:val="00112893"/>
    <w:rsid w:val="001773C8"/>
    <w:rsid w:val="00203AEC"/>
    <w:rsid w:val="00246B87"/>
    <w:rsid w:val="002A4166"/>
    <w:rsid w:val="002C1B47"/>
    <w:rsid w:val="002C1BDA"/>
    <w:rsid w:val="00301F64"/>
    <w:rsid w:val="00313E27"/>
    <w:rsid w:val="0033146C"/>
    <w:rsid w:val="00335F32"/>
    <w:rsid w:val="00344A17"/>
    <w:rsid w:val="003501F4"/>
    <w:rsid w:val="00353774"/>
    <w:rsid w:val="00367CA0"/>
    <w:rsid w:val="00424978"/>
    <w:rsid w:val="00443EEE"/>
    <w:rsid w:val="004874AF"/>
    <w:rsid w:val="00490FF1"/>
    <w:rsid w:val="00491C0F"/>
    <w:rsid w:val="00501EC7"/>
    <w:rsid w:val="00504778"/>
    <w:rsid w:val="00513B37"/>
    <w:rsid w:val="005A2B9E"/>
    <w:rsid w:val="005D329A"/>
    <w:rsid w:val="00657EA4"/>
    <w:rsid w:val="006714C7"/>
    <w:rsid w:val="006B11BC"/>
    <w:rsid w:val="0073426F"/>
    <w:rsid w:val="007378C0"/>
    <w:rsid w:val="007466DC"/>
    <w:rsid w:val="007633DB"/>
    <w:rsid w:val="007D709F"/>
    <w:rsid w:val="007F4FDF"/>
    <w:rsid w:val="008B0169"/>
    <w:rsid w:val="00931262"/>
    <w:rsid w:val="009A61A2"/>
    <w:rsid w:val="009B6BA4"/>
    <w:rsid w:val="009F6691"/>
    <w:rsid w:val="00A108A3"/>
    <w:rsid w:val="00A24F21"/>
    <w:rsid w:val="00A56DDD"/>
    <w:rsid w:val="00AA35A5"/>
    <w:rsid w:val="00AB4A85"/>
    <w:rsid w:val="00AC086D"/>
    <w:rsid w:val="00AC607A"/>
    <w:rsid w:val="00AC7AB3"/>
    <w:rsid w:val="00B80CE1"/>
    <w:rsid w:val="00C41F1D"/>
    <w:rsid w:val="00CE016A"/>
    <w:rsid w:val="00D0530E"/>
    <w:rsid w:val="00D334A9"/>
    <w:rsid w:val="00D704CF"/>
    <w:rsid w:val="00D74521"/>
    <w:rsid w:val="00DA3C4D"/>
    <w:rsid w:val="00DB54A0"/>
    <w:rsid w:val="00E37B55"/>
    <w:rsid w:val="00EA253F"/>
    <w:rsid w:val="00EC60A8"/>
    <w:rsid w:val="00ED12C0"/>
    <w:rsid w:val="00EF580F"/>
    <w:rsid w:val="00F47820"/>
    <w:rsid w:val="00F52C1C"/>
    <w:rsid w:val="00F76CFA"/>
    <w:rsid w:val="00F8412D"/>
    <w:rsid w:val="00F84489"/>
    <w:rsid w:val="00FA032E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2024-03-28T10:06:00Z</dcterms:created>
  <dcterms:modified xsi:type="dcterms:W3CDTF">2025-01-09T11:22:00Z</dcterms:modified>
</cp:coreProperties>
</file>