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Pr="00882C29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882C29" w:rsidTr="007D709F">
        <w:tc>
          <w:tcPr>
            <w:tcW w:w="4112" w:type="dxa"/>
          </w:tcPr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Responsable:</w:t>
            </w: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 w:rsidRPr="00882C29">
              <w:rPr>
                <w:rFonts w:asciiTheme="minorHAnsi" w:hAnsiTheme="minorHAnsi"/>
                <w:sz w:val="24"/>
                <w:szCs w:val="24"/>
              </w:rPr>
              <w:t>Jefe de la Oficina de Investigación Responsable (OIR)</w:t>
            </w: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Fecha Inicio:</w:t>
            </w:r>
          </w:p>
          <w:p w:rsidR="00A56DDD" w:rsidRPr="00882C29" w:rsidRDefault="00A56DDD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882C29" w:rsidRDefault="00F22881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sz w:val="24"/>
                <w:szCs w:val="24"/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Asociado a la Acción:</w:t>
            </w:r>
          </w:p>
          <w:p w:rsidR="00F22F92" w:rsidRPr="00882C29" w:rsidRDefault="00F22F92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 w:rsidRPr="00882C29">
              <w:rPr>
                <w:rFonts w:asciiTheme="minorHAnsi" w:hAnsiTheme="minorHAnsi"/>
                <w:sz w:val="24"/>
                <w:szCs w:val="24"/>
              </w:rPr>
              <w:t>1ACC:</w:t>
            </w: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 w:rsidRPr="00882C29">
              <w:rPr>
                <w:rFonts w:asciiTheme="minorHAnsi" w:hAnsiTheme="minorHAnsi"/>
                <w:sz w:val="24"/>
                <w:szCs w:val="24"/>
              </w:rPr>
              <w:t xml:space="preserve">PREPARAR UN CÓDIGO DE BUENAS PRÁCTICAS CIENTÍFICAS ACTUALIZADO Y DIFUNDIRLO POR </w:t>
            </w:r>
            <w:r w:rsidR="00717D27">
              <w:rPr>
                <w:rFonts w:asciiTheme="minorHAnsi" w:hAnsiTheme="minorHAnsi"/>
                <w:sz w:val="24"/>
                <w:szCs w:val="24"/>
              </w:rPr>
              <w:t xml:space="preserve">RAMAS </w:t>
            </w:r>
            <w:r w:rsidRPr="00882C29">
              <w:rPr>
                <w:rFonts w:asciiTheme="minorHAnsi" w:hAnsiTheme="minorHAnsi"/>
                <w:sz w:val="24"/>
                <w:szCs w:val="24"/>
              </w:rPr>
              <w:t>DE CONOCIMIENTO</w:t>
            </w:r>
          </w:p>
          <w:p w:rsidR="00A56DDD" w:rsidRPr="00882C29" w:rsidRDefault="00A56D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882C29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882C29" w:rsidTr="006B11BC">
        <w:tc>
          <w:tcPr>
            <w:tcW w:w="10207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Forma de obtención de los datos: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882C29" w:rsidRDefault="00B50D9A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</w:t>
            </w:r>
            <w:r w:rsidR="007B4820" w:rsidRPr="007B4820">
              <w:rPr>
                <w:rFonts w:asciiTheme="minorHAnsi" w:hAnsiTheme="minorHAnsi"/>
                <w:sz w:val="24"/>
                <w:szCs w:val="24"/>
                <w:lang w:val="es-ES_tradnl"/>
              </w:rPr>
              <w:t>Número</w:t>
            </w: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de investigadores </w:t>
            </w:r>
            <w:r w:rsidR="0005032F" w:rsidRPr="00882C29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asistentes a la formación </w:t>
            </w:r>
          </w:p>
          <w:p w:rsidR="0005032F" w:rsidRPr="00882C29" w:rsidRDefault="0005032F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05032F" w:rsidRPr="00882C29" w:rsidRDefault="0005032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.</w:t>
            </w:r>
            <w:r w:rsidR="00B50D9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341266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Número </w:t>
            </w:r>
            <w:r w:rsidRPr="00882C29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de </w:t>
            </w:r>
            <w:r w:rsidR="007B4820">
              <w:rPr>
                <w:rFonts w:asciiTheme="minorHAnsi" w:hAnsiTheme="minorHAnsi"/>
                <w:sz w:val="24"/>
                <w:szCs w:val="24"/>
                <w:lang w:val="es-ES_tradnl"/>
              </w:rPr>
              <w:t>estudiantes asistentes a la formación.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882C29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882C29" w:rsidTr="006B11BC">
        <w:tc>
          <w:tcPr>
            <w:tcW w:w="5065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Unidades en las que se mide:</w:t>
            </w:r>
          </w:p>
          <w:p w:rsidR="00F22881" w:rsidRPr="00882C29" w:rsidRDefault="00F22881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F22881" w:rsidRPr="00882C29" w:rsidRDefault="00755EB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Porcentaje</w:t>
            </w:r>
          </w:p>
        </w:tc>
        <w:tc>
          <w:tcPr>
            <w:tcW w:w="5142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882C2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Periodicidad en la toma de datos: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882C29" w:rsidRDefault="00D669F0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Anual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DB54A0" w:rsidRPr="00882C29" w:rsidRDefault="00DB54A0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2243"/>
        <w:gridCol w:w="1585"/>
        <w:gridCol w:w="2977"/>
        <w:gridCol w:w="3544"/>
      </w:tblGrid>
      <w:tr w:rsidR="008B0169" w:rsidRPr="00882C29" w:rsidTr="005D52BF">
        <w:tc>
          <w:tcPr>
            <w:tcW w:w="2243" w:type="dxa"/>
            <w:vAlign w:val="center"/>
          </w:tcPr>
          <w:p w:rsidR="008B0169" w:rsidRPr="005D52BF" w:rsidRDefault="008B0169" w:rsidP="00DB54A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D52BF">
              <w:rPr>
                <w:b/>
                <w:sz w:val="24"/>
                <w:szCs w:val="24"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5D52BF" w:rsidRDefault="00490FF1" w:rsidP="00A56DD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D52BF">
              <w:rPr>
                <w:b/>
                <w:sz w:val="24"/>
                <w:szCs w:val="24"/>
                <w:lang w:val="es-ES_tradnl"/>
              </w:rPr>
              <w:t>Nº PREVISTO</w:t>
            </w:r>
          </w:p>
        </w:tc>
        <w:tc>
          <w:tcPr>
            <w:tcW w:w="2977" w:type="dxa"/>
            <w:vAlign w:val="center"/>
          </w:tcPr>
          <w:p w:rsidR="00490FF1" w:rsidRPr="005D52BF" w:rsidRDefault="00490FF1" w:rsidP="00DB54A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D52BF">
              <w:rPr>
                <w:b/>
                <w:sz w:val="24"/>
                <w:szCs w:val="24"/>
                <w:lang w:val="es-ES_tradnl"/>
              </w:rPr>
              <w:t xml:space="preserve">Nº </w:t>
            </w:r>
          </w:p>
          <w:p w:rsidR="008B0169" w:rsidRPr="005D52BF" w:rsidRDefault="00490FF1" w:rsidP="00DB54A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D52BF">
              <w:rPr>
                <w:b/>
                <w:sz w:val="24"/>
                <w:szCs w:val="24"/>
                <w:lang w:val="es-ES_tradnl"/>
              </w:rPr>
              <w:t>OBTENIDO</w:t>
            </w:r>
          </w:p>
        </w:tc>
        <w:tc>
          <w:tcPr>
            <w:tcW w:w="3544" w:type="dxa"/>
          </w:tcPr>
          <w:p w:rsidR="008B0169" w:rsidRPr="005D52BF" w:rsidRDefault="008B0169" w:rsidP="00DB54A0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D52BF">
              <w:rPr>
                <w:b/>
                <w:sz w:val="24"/>
                <w:szCs w:val="24"/>
                <w:lang w:val="es-ES_tradnl"/>
              </w:rPr>
              <w:t>OBSERVACIONES, PROPUESTAS DE MEJORA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5D52BF" w:rsidRDefault="008B0169">
            <w:pPr>
              <w:rPr>
                <w:sz w:val="24"/>
                <w:szCs w:val="24"/>
                <w:lang w:val="es-ES_tradnl"/>
              </w:rPr>
            </w:pPr>
          </w:p>
          <w:p w:rsidR="008B0169" w:rsidRDefault="00F22881">
            <w:pPr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>Octubre 2020</w:t>
            </w:r>
          </w:p>
          <w:p w:rsidR="000771BE" w:rsidRPr="005D52BF" w:rsidRDefault="000771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85" w:type="dxa"/>
          </w:tcPr>
          <w:p w:rsidR="008B0169" w:rsidRPr="005D52BF" w:rsidRDefault="00516455" w:rsidP="00516455">
            <w:pPr>
              <w:jc w:val="center"/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>-</w:t>
            </w:r>
          </w:p>
          <w:p w:rsidR="00A56DDD" w:rsidRPr="005D52BF" w:rsidRDefault="00A56DDD" w:rsidP="0051645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:rsidR="008B0169" w:rsidRPr="005D52BF" w:rsidRDefault="00516455" w:rsidP="00516455">
            <w:pPr>
              <w:jc w:val="center"/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3544" w:type="dxa"/>
          </w:tcPr>
          <w:p w:rsidR="008B0169" w:rsidRPr="00C34D63" w:rsidRDefault="00516455" w:rsidP="00516455">
            <w:pPr>
              <w:rPr>
                <w:lang w:val="es-ES_tradnl"/>
              </w:rPr>
            </w:pPr>
            <w:r w:rsidRPr="00C34D63">
              <w:rPr>
                <w:lang w:val="es-ES_tradnl"/>
              </w:rPr>
              <w:t>No hubo formación reglada en 2020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5D52BF" w:rsidRDefault="008B0169">
            <w:pPr>
              <w:rPr>
                <w:sz w:val="24"/>
                <w:szCs w:val="24"/>
                <w:lang w:val="es-ES_tradnl"/>
              </w:rPr>
            </w:pPr>
          </w:p>
          <w:p w:rsidR="008B0169" w:rsidRPr="005D52BF" w:rsidRDefault="00516455">
            <w:pPr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 xml:space="preserve">Abril </w:t>
            </w:r>
            <w:r w:rsidR="00F22881" w:rsidRPr="005D52BF">
              <w:rPr>
                <w:sz w:val="24"/>
                <w:szCs w:val="24"/>
                <w:lang w:val="es-ES_tradnl"/>
              </w:rPr>
              <w:t>202</w:t>
            </w:r>
            <w:r w:rsidRPr="005D52BF"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585" w:type="dxa"/>
          </w:tcPr>
          <w:p w:rsidR="00A56DDD" w:rsidRPr="005D52BF" w:rsidRDefault="00D501FB" w:rsidP="00516455">
            <w:pPr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D501FB">
              <w:rPr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2977" w:type="dxa"/>
          </w:tcPr>
          <w:p w:rsidR="008B0169" w:rsidRPr="00D501FB" w:rsidRDefault="007B4820" w:rsidP="00516455">
            <w:pPr>
              <w:jc w:val="center"/>
              <w:rPr>
                <w:sz w:val="24"/>
                <w:szCs w:val="24"/>
                <w:lang w:val="es-ES_tradnl"/>
              </w:rPr>
            </w:pPr>
            <w:r w:rsidRPr="00D501FB">
              <w:rPr>
                <w:sz w:val="24"/>
                <w:szCs w:val="24"/>
                <w:lang w:val="es-ES_tradnl"/>
              </w:rPr>
              <w:t xml:space="preserve">50 investigadores </w:t>
            </w:r>
          </w:p>
        </w:tc>
        <w:tc>
          <w:tcPr>
            <w:tcW w:w="3544" w:type="dxa"/>
          </w:tcPr>
          <w:p w:rsidR="008B0169" w:rsidRPr="00C34D63" w:rsidRDefault="007B4820">
            <w:pPr>
              <w:rPr>
                <w:lang w:val="es-ES_tradnl"/>
              </w:rPr>
            </w:pPr>
            <w:r w:rsidRPr="00C34D63">
              <w:rPr>
                <w:lang w:val="es-ES_tradnl"/>
              </w:rPr>
              <w:t>Se realizó el 18 de febrero de 202.Webinar específico sobre el Código de Buenas Prácticas Científicas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5D52BF" w:rsidRDefault="008B0169">
            <w:pPr>
              <w:rPr>
                <w:sz w:val="24"/>
                <w:szCs w:val="24"/>
                <w:lang w:val="es-ES_tradnl"/>
              </w:rPr>
            </w:pPr>
            <w:bookmarkStart w:id="0" w:name="_Hlk160702487"/>
          </w:p>
          <w:p w:rsidR="008B0169" w:rsidRPr="005D52BF" w:rsidRDefault="009625B6">
            <w:pPr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>Nov</w:t>
            </w:r>
            <w:r w:rsidR="00A759DC">
              <w:rPr>
                <w:sz w:val="24"/>
                <w:szCs w:val="24"/>
                <w:lang w:val="es-ES_tradnl"/>
              </w:rPr>
              <w:t>iembre</w:t>
            </w:r>
            <w:r w:rsidRPr="005D52BF">
              <w:rPr>
                <w:sz w:val="24"/>
                <w:szCs w:val="24"/>
                <w:lang w:val="es-ES_tradnl"/>
              </w:rPr>
              <w:t xml:space="preserve"> 2022</w:t>
            </w:r>
          </w:p>
        </w:tc>
        <w:tc>
          <w:tcPr>
            <w:tcW w:w="1585" w:type="dxa"/>
          </w:tcPr>
          <w:p w:rsidR="008B0169" w:rsidRPr="005D52BF" w:rsidRDefault="00D501FB" w:rsidP="00A56DDD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2977" w:type="dxa"/>
          </w:tcPr>
          <w:p w:rsidR="008B0169" w:rsidRPr="005D52BF" w:rsidRDefault="0016581A">
            <w:pPr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 xml:space="preserve">192 </w:t>
            </w:r>
            <w:r w:rsidR="007B4820">
              <w:rPr>
                <w:sz w:val="24"/>
                <w:szCs w:val="24"/>
                <w:lang w:val="es-ES_tradnl"/>
              </w:rPr>
              <w:t xml:space="preserve">investigadores </w:t>
            </w:r>
            <w:r w:rsidRPr="005D52BF">
              <w:rPr>
                <w:sz w:val="24"/>
                <w:szCs w:val="24"/>
                <w:lang w:val="es-ES_tradnl"/>
              </w:rPr>
              <w:t>y 2</w:t>
            </w:r>
            <w:r w:rsidR="002657A7" w:rsidRPr="005D52BF">
              <w:rPr>
                <w:sz w:val="24"/>
                <w:szCs w:val="24"/>
                <w:lang w:val="es-ES_tradnl"/>
              </w:rPr>
              <w:t>80</w:t>
            </w:r>
            <w:r w:rsidR="00033071" w:rsidRPr="005D52BF">
              <w:rPr>
                <w:sz w:val="24"/>
                <w:szCs w:val="24"/>
                <w:lang w:val="es-ES_tradnl"/>
              </w:rPr>
              <w:t xml:space="preserve"> </w:t>
            </w:r>
            <w:r w:rsidRPr="005D52BF">
              <w:rPr>
                <w:sz w:val="24"/>
                <w:szCs w:val="24"/>
                <w:lang w:val="es-ES_tradnl"/>
              </w:rPr>
              <w:t>estudiantes TFG/TFM</w:t>
            </w:r>
          </w:p>
        </w:tc>
        <w:tc>
          <w:tcPr>
            <w:tcW w:w="3544" w:type="dxa"/>
          </w:tcPr>
          <w:p w:rsidR="008B0169" w:rsidRPr="00C34D63" w:rsidRDefault="001F681A">
            <w:pPr>
              <w:rPr>
                <w:lang w:val="es-ES_tradnl"/>
              </w:rPr>
            </w:pPr>
            <w:r w:rsidRPr="00C34D63">
              <w:rPr>
                <w:lang w:val="es-ES_tradnl"/>
              </w:rPr>
              <w:t>W</w:t>
            </w:r>
            <w:r w:rsidR="0016581A" w:rsidRPr="00C34D63">
              <w:rPr>
                <w:lang w:val="es-ES_tradnl"/>
              </w:rPr>
              <w:t>ebinar sobre el procedimiento de obtención de COIR, donde se habla del CBPC</w:t>
            </w:r>
            <w:r w:rsidR="005505D7" w:rsidRPr="00C34D63">
              <w:rPr>
                <w:lang w:val="es-ES_tradnl"/>
              </w:rPr>
              <w:t>. Formación en formato webinar bajo demanda</w:t>
            </w:r>
          </w:p>
        </w:tc>
      </w:tr>
      <w:tr w:rsidR="00D669F0" w:rsidRPr="00882C29" w:rsidTr="005D52BF">
        <w:tc>
          <w:tcPr>
            <w:tcW w:w="2243" w:type="dxa"/>
          </w:tcPr>
          <w:p w:rsidR="00D669F0" w:rsidRPr="005D52BF" w:rsidRDefault="00D669F0">
            <w:pPr>
              <w:rPr>
                <w:sz w:val="24"/>
                <w:szCs w:val="24"/>
                <w:lang w:val="es-ES_tradnl"/>
              </w:rPr>
            </w:pPr>
          </w:p>
          <w:p w:rsidR="00D669F0" w:rsidRPr="005D52BF" w:rsidRDefault="00A759D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Noviembre </w:t>
            </w:r>
            <w:r w:rsidR="00D669F0" w:rsidRPr="005D52BF">
              <w:rPr>
                <w:sz w:val="24"/>
                <w:szCs w:val="24"/>
                <w:lang w:val="es-ES_tradnl"/>
              </w:rPr>
              <w:t>2023</w:t>
            </w:r>
          </w:p>
        </w:tc>
        <w:tc>
          <w:tcPr>
            <w:tcW w:w="1585" w:type="dxa"/>
          </w:tcPr>
          <w:p w:rsidR="00D669F0" w:rsidRPr="005D52BF" w:rsidRDefault="00D501FB" w:rsidP="00A56DDD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200</w:t>
            </w:r>
          </w:p>
        </w:tc>
        <w:tc>
          <w:tcPr>
            <w:tcW w:w="2977" w:type="dxa"/>
          </w:tcPr>
          <w:p w:rsidR="00D669F0" w:rsidRPr="005D52BF" w:rsidRDefault="00033071">
            <w:pPr>
              <w:rPr>
                <w:sz w:val="24"/>
                <w:szCs w:val="24"/>
                <w:lang w:val="es-ES_tradnl"/>
              </w:rPr>
            </w:pPr>
            <w:r w:rsidRPr="005D52BF">
              <w:rPr>
                <w:sz w:val="24"/>
                <w:szCs w:val="24"/>
                <w:lang w:val="es-ES_tradnl"/>
              </w:rPr>
              <w:t xml:space="preserve">186 </w:t>
            </w:r>
            <w:r w:rsidR="00D501FB">
              <w:rPr>
                <w:sz w:val="24"/>
                <w:szCs w:val="24"/>
                <w:lang w:val="es-ES_tradnl"/>
              </w:rPr>
              <w:t xml:space="preserve">investigadores R2+R3+R4, </w:t>
            </w:r>
            <w:r w:rsidR="00D501FB" w:rsidRPr="005D52BF">
              <w:rPr>
                <w:sz w:val="24"/>
                <w:szCs w:val="24"/>
                <w:lang w:val="es-ES_tradnl"/>
              </w:rPr>
              <w:t xml:space="preserve">391 </w:t>
            </w:r>
            <w:r w:rsidR="00D501FB">
              <w:rPr>
                <w:sz w:val="24"/>
                <w:szCs w:val="24"/>
                <w:lang w:val="es-ES_tradnl"/>
              </w:rPr>
              <w:t xml:space="preserve">investigadores en formación (R1) y </w:t>
            </w:r>
            <w:r w:rsidRPr="005D52BF">
              <w:rPr>
                <w:sz w:val="24"/>
                <w:szCs w:val="24"/>
                <w:lang w:val="es-ES_tradnl"/>
              </w:rPr>
              <w:t>1904 estudiantes de TFG/TFM</w:t>
            </w:r>
            <w:r w:rsidR="00D501FB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44" w:type="dxa"/>
          </w:tcPr>
          <w:p w:rsidR="00D669F0" w:rsidRPr="00C34D63" w:rsidRDefault="001F681A">
            <w:pPr>
              <w:rPr>
                <w:lang w:val="es-ES_tradnl"/>
              </w:rPr>
            </w:pPr>
            <w:r w:rsidRPr="00C34D63">
              <w:rPr>
                <w:lang w:val="es-ES_tradnl"/>
              </w:rPr>
              <w:t>W</w:t>
            </w:r>
            <w:r w:rsidR="0016581A" w:rsidRPr="00C34D63">
              <w:rPr>
                <w:lang w:val="es-ES_tradnl"/>
              </w:rPr>
              <w:t>ebinar sobre el procedimiento de obtención de COIR, donde se habla del CBPC</w:t>
            </w:r>
            <w:r w:rsidR="005505D7" w:rsidRPr="00C34D63">
              <w:rPr>
                <w:lang w:val="es-ES_tradnl"/>
              </w:rPr>
              <w:t>. Formación en formato webinar bajo demanda</w:t>
            </w:r>
          </w:p>
        </w:tc>
      </w:tr>
      <w:bookmarkEnd w:id="0"/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42" w:rsidRDefault="000A0742" w:rsidP="006B11BC">
      <w:pPr>
        <w:spacing w:after="0" w:line="240" w:lineRule="auto"/>
      </w:pPr>
      <w:r>
        <w:separator/>
      </w:r>
    </w:p>
  </w:endnote>
  <w:endnote w:type="continuationSeparator" w:id="0">
    <w:p w:rsidR="000A0742" w:rsidRDefault="000A074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7" w:rsidRDefault="005505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1A" w:rsidRDefault="0016581A">
    <w:pPr>
      <w:pStyle w:val="Piedepgina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39BD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39BD">
      <w:rPr>
        <w:b/>
        <w:noProof/>
      </w:rPr>
      <w:t>1</w:t>
    </w:r>
    <w:r>
      <w:rPr>
        <w:b/>
      </w:rPr>
      <w:fldChar w:fldCharType="end"/>
    </w:r>
  </w:p>
  <w:p w:rsidR="0016581A" w:rsidRDefault="001658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7" w:rsidRDefault="0055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42" w:rsidRDefault="000A0742" w:rsidP="006B11BC">
      <w:pPr>
        <w:spacing w:after="0" w:line="240" w:lineRule="auto"/>
      </w:pPr>
      <w:r>
        <w:separator/>
      </w:r>
    </w:p>
  </w:footnote>
  <w:footnote w:type="continuationSeparator" w:id="0">
    <w:p w:rsidR="000A0742" w:rsidRDefault="000A074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7" w:rsidRDefault="005505D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16581A" w:rsidRPr="00882C29" w:rsidTr="007D709F">
      <w:tc>
        <w:tcPr>
          <w:tcW w:w="10207" w:type="dxa"/>
        </w:tcPr>
        <w:p w:rsidR="0016581A" w:rsidRPr="00882C29" w:rsidRDefault="0016581A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  <w:r w:rsidRPr="00882C29">
            <w:rPr>
              <w:rFonts w:asciiTheme="minorHAnsi" w:hAnsiTheme="minorHAnsi"/>
              <w:b/>
              <w:sz w:val="24"/>
              <w:szCs w:val="24"/>
            </w:rPr>
            <w:t>Definición del Indicador:</w:t>
          </w:r>
        </w:p>
        <w:p w:rsidR="0016581A" w:rsidRPr="00882C29" w:rsidRDefault="0016581A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:rsidR="0016581A" w:rsidRPr="00882C29" w:rsidRDefault="0016581A" w:rsidP="003B206D">
          <w:pPr>
            <w:rPr>
              <w:rFonts w:asciiTheme="minorHAnsi" w:hAnsiTheme="minorHAnsi"/>
              <w:sz w:val="24"/>
              <w:szCs w:val="24"/>
            </w:rPr>
          </w:pPr>
          <w:r w:rsidRPr="00882C29">
            <w:rPr>
              <w:rFonts w:asciiTheme="minorHAnsi" w:hAnsiTheme="minorHAnsi"/>
              <w:sz w:val="24"/>
              <w:szCs w:val="24"/>
            </w:rPr>
            <w:t xml:space="preserve">2i. </w:t>
          </w:r>
          <w:r w:rsidR="007B4820">
            <w:rPr>
              <w:rFonts w:asciiTheme="minorHAnsi" w:hAnsiTheme="minorHAnsi"/>
              <w:sz w:val="24"/>
              <w:szCs w:val="24"/>
            </w:rPr>
            <w:t>Número</w:t>
          </w:r>
          <w:r>
            <w:rPr>
              <w:rFonts w:asciiTheme="minorHAnsi" w:hAnsiTheme="minorHAnsi"/>
              <w:sz w:val="24"/>
              <w:szCs w:val="24"/>
            </w:rPr>
            <w:t xml:space="preserve"> de investigadores </w:t>
          </w:r>
          <w:r w:rsidRPr="00882C29">
            <w:rPr>
              <w:rFonts w:asciiTheme="minorHAnsi" w:hAnsiTheme="minorHAnsi"/>
              <w:sz w:val="24"/>
              <w:szCs w:val="24"/>
            </w:rPr>
            <w:t>asistentes a</w:t>
          </w:r>
          <w:r>
            <w:rPr>
              <w:rFonts w:asciiTheme="minorHAnsi" w:hAnsiTheme="minorHAnsi"/>
              <w:sz w:val="24"/>
              <w:szCs w:val="24"/>
            </w:rPr>
            <w:t xml:space="preserve"> la formación sobre el Código</w:t>
          </w:r>
          <w:r w:rsidR="005505D7">
            <w:rPr>
              <w:rFonts w:asciiTheme="minorHAnsi" w:hAnsiTheme="minorHAnsi"/>
              <w:sz w:val="24"/>
              <w:szCs w:val="24"/>
            </w:rPr>
            <w:t xml:space="preserve"> (</w:t>
          </w:r>
          <w:r w:rsidR="005505D7" w:rsidRPr="005D52BF">
            <w:rPr>
              <w:sz w:val="24"/>
              <w:szCs w:val="24"/>
              <w:lang w:val="es-ES_tradnl"/>
            </w:rPr>
            <w:t>CBPC</w:t>
          </w:r>
          <w:r w:rsidR="005505D7">
            <w:rPr>
              <w:sz w:val="24"/>
              <w:szCs w:val="24"/>
              <w:lang w:val="es-ES_tradnl"/>
            </w:rPr>
            <w:t>)</w:t>
          </w:r>
          <w:r w:rsidR="007B4820">
            <w:rPr>
              <w:rFonts w:asciiTheme="minorHAnsi" w:hAnsiTheme="minorHAnsi"/>
              <w:sz w:val="24"/>
              <w:szCs w:val="24"/>
            </w:rPr>
            <w:t>.</w:t>
          </w:r>
        </w:p>
        <w:p w:rsidR="0016581A" w:rsidRPr="00882C29" w:rsidRDefault="0016581A" w:rsidP="00513B37">
          <w:pPr>
            <w:rPr>
              <w:rFonts w:asciiTheme="minorHAnsi" w:hAnsiTheme="minorHAnsi"/>
              <w:sz w:val="24"/>
              <w:szCs w:val="24"/>
            </w:rPr>
          </w:pPr>
        </w:p>
      </w:tc>
    </w:tr>
  </w:tbl>
  <w:p w:rsidR="0016581A" w:rsidRDefault="001658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7" w:rsidRDefault="005505D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3071"/>
    <w:rsid w:val="00045E06"/>
    <w:rsid w:val="0005032F"/>
    <w:rsid w:val="000771BE"/>
    <w:rsid w:val="000A0742"/>
    <w:rsid w:val="001100F1"/>
    <w:rsid w:val="0016581A"/>
    <w:rsid w:val="001773C8"/>
    <w:rsid w:val="001E2686"/>
    <w:rsid w:val="001F681A"/>
    <w:rsid w:val="002063B4"/>
    <w:rsid w:val="002133B2"/>
    <w:rsid w:val="0023788C"/>
    <w:rsid w:val="00246B87"/>
    <w:rsid w:val="002657A7"/>
    <w:rsid w:val="00301F64"/>
    <w:rsid w:val="00313E27"/>
    <w:rsid w:val="00341266"/>
    <w:rsid w:val="003501F4"/>
    <w:rsid w:val="00353774"/>
    <w:rsid w:val="00367CA0"/>
    <w:rsid w:val="003B206D"/>
    <w:rsid w:val="00424978"/>
    <w:rsid w:val="004874AF"/>
    <w:rsid w:val="00490FF1"/>
    <w:rsid w:val="00491C0F"/>
    <w:rsid w:val="004F788B"/>
    <w:rsid w:val="00501EC7"/>
    <w:rsid w:val="00504778"/>
    <w:rsid w:val="00513B37"/>
    <w:rsid w:val="00516455"/>
    <w:rsid w:val="005469BB"/>
    <w:rsid w:val="005505D7"/>
    <w:rsid w:val="005A2B9E"/>
    <w:rsid w:val="005D52BF"/>
    <w:rsid w:val="00657EA4"/>
    <w:rsid w:val="006714C7"/>
    <w:rsid w:val="006B11BC"/>
    <w:rsid w:val="00717D27"/>
    <w:rsid w:val="007466DC"/>
    <w:rsid w:val="00755B7B"/>
    <w:rsid w:val="00755EB9"/>
    <w:rsid w:val="007633DB"/>
    <w:rsid w:val="007B4820"/>
    <w:rsid w:val="007D709F"/>
    <w:rsid w:val="007F4FDF"/>
    <w:rsid w:val="00874B56"/>
    <w:rsid w:val="00882C29"/>
    <w:rsid w:val="008B0169"/>
    <w:rsid w:val="008E0E5E"/>
    <w:rsid w:val="00931262"/>
    <w:rsid w:val="009625B6"/>
    <w:rsid w:val="009B39BD"/>
    <w:rsid w:val="009B6BA4"/>
    <w:rsid w:val="009E562E"/>
    <w:rsid w:val="00A24F21"/>
    <w:rsid w:val="00A34FA7"/>
    <w:rsid w:val="00A56DDD"/>
    <w:rsid w:val="00A759DC"/>
    <w:rsid w:val="00AA35A5"/>
    <w:rsid w:val="00AC086D"/>
    <w:rsid w:val="00AC7AB3"/>
    <w:rsid w:val="00B50D9A"/>
    <w:rsid w:val="00B80CE1"/>
    <w:rsid w:val="00B81061"/>
    <w:rsid w:val="00C106E2"/>
    <w:rsid w:val="00C34D63"/>
    <w:rsid w:val="00C41F1D"/>
    <w:rsid w:val="00C51E02"/>
    <w:rsid w:val="00C84A16"/>
    <w:rsid w:val="00D334A9"/>
    <w:rsid w:val="00D501FB"/>
    <w:rsid w:val="00D669F0"/>
    <w:rsid w:val="00D704CF"/>
    <w:rsid w:val="00DB54A0"/>
    <w:rsid w:val="00DC616B"/>
    <w:rsid w:val="00E37B55"/>
    <w:rsid w:val="00EC60A8"/>
    <w:rsid w:val="00EF580F"/>
    <w:rsid w:val="00F22881"/>
    <w:rsid w:val="00F22F92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11B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11B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625B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5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25B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2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6EFA9ED577343AC12B126276F4E83" ma:contentTypeVersion="14" ma:contentTypeDescription="Crear nuevo documento." ma:contentTypeScope="" ma:versionID="e7919ffb4b60d9248d399be6dcb1edf5">
  <xsd:schema xmlns:xsd="http://www.w3.org/2001/XMLSchema" xmlns:xs="http://www.w3.org/2001/XMLSchema" xmlns:p="http://schemas.microsoft.com/office/2006/metadata/properties" xmlns:ns3="ffbf08a6-d207-4132-997d-e28898a0f103" targetNamespace="http://schemas.microsoft.com/office/2006/metadata/properties" ma:root="true" ma:fieldsID="b38f63d68cf29c81c6c7066c0d935d47" ns3:_="">
    <xsd:import namespace="ffbf08a6-d207-4132-997d-e28898a0f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08a6-d207-4132-997d-e28898a0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30306-8C7C-4AC9-A056-24E7201D4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08a6-d207-4132-997d-e28898a0f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1AC29-1E86-481B-B3FB-B62009D9C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C34AF-DCF5-48D4-B5FD-0DC156B50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2017-09-14T08:34:00Z</cp:lastPrinted>
  <dcterms:created xsi:type="dcterms:W3CDTF">2024-03-07T13:02:00Z</dcterms:created>
  <dcterms:modified xsi:type="dcterms:W3CDTF">2024-03-07T13:02:00Z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0x0101004D36EFA9ED577343AC12B126276F4E83</vt:lpwstr>
  </property>
</Properties>
</file>